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9" w:rsidRDefault="00952509" w:rsidP="00952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деятельности</w:t>
      </w:r>
    </w:p>
    <w:p w:rsidR="00952509" w:rsidRDefault="00952509" w:rsidP="00952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  <w:r w:rsidR="00A23B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3B61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="00A23B6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bottomFromText="200" w:vertAnchor="text" w:horzAnchor="page" w:tblpX="1126" w:tblpY="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1"/>
        <w:gridCol w:w="3343"/>
        <w:gridCol w:w="1899"/>
        <w:gridCol w:w="2837"/>
      </w:tblGrid>
      <w:tr w:rsidR="00952509" w:rsidTr="00952509">
        <w:trPr>
          <w:trHeight w:val="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952509" w:rsidTr="00952509">
        <w:trPr>
          <w:trHeight w:val="42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обеспеченность методической помощью образовательных организаций</w:t>
            </w:r>
          </w:p>
        </w:tc>
      </w:tr>
      <w:tr w:rsidR="00952509" w:rsidTr="00952509">
        <w:trPr>
          <w:trHeight w:val="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образовательной деятельности в образовательной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базы,</w:t>
            </w:r>
          </w:p>
          <w:p w:rsidR="00952509" w:rsidRDefault="00952509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локальных актов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10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Сайты</w:t>
            </w:r>
            <w:r w:rsidR="009525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2509" w:rsidTr="00952509">
        <w:trPr>
          <w:trHeight w:val="59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и организация аттестации педагогических работников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плана-графика аттестации педагогических работников муниципального района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714CC4" w:rsidRPr="00582441" w:rsidRDefault="003D0ED6" w:rsidP="0058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582441" w:rsidRPr="005824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http://roo-turki.ucoz.ru/index/uchebno_metod_razdel/0-25</w:t>
              </w:r>
            </w:hyperlink>
          </w:p>
        </w:tc>
      </w:tr>
      <w:tr w:rsidR="00952509" w:rsidTr="00B65020">
        <w:trPr>
          <w:trHeight w:val="161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выполнения плана-графика аттестации педагогических работников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952509" w:rsidRPr="003B7926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выполнения плана-графика</w:t>
            </w:r>
          </w:p>
          <w:p w:rsidR="00B65020" w:rsidRDefault="003D0ED6" w:rsidP="00B6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roo</w:t>
              </w:r>
              <w:proofErr w:type="spellEnd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turki</w:t>
              </w:r>
              <w:proofErr w:type="spellEnd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14CC4" w:rsidRPr="00E3038C" w:rsidRDefault="0071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66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потребностей </w:t>
            </w:r>
          </w:p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дефицитов педагогических работников образовательных организаций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мониторинга профессиональных потребностей и дефицитов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Муниципальная программа мониторинга профессиональных потребностей и дефицитов педагогических работников</w:t>
              </w:r>
            </w:hyperlink>
          </w:p>
        </w:tc>
      </w:tr>
      <w:tr w:rsidR="00952509" w:rsidTr="00952509">
        <w:trPr>
          <w:trHeight w:val="66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анализа проведения мониторинга профессиональных потребностей и дефицитов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B65020" w:rsidRDefault="00B6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Анализ проведенного мониторинга, наличие управленческих решений на основе результатов мониторинга</w:t>
              </w:r>
            </w:hyperlink>
          </w:p>
        </w:tc>
      </w:tr>
      <w:tr w:rsidR="00952509" w:rsidTr="00952509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и организация повышения квалификации педагогических работников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плана-графика повышения квалификации педагогических работников муниципального района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E3038C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038C" w:rsidRPr="005C71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http://roo-turki.ucoz.ru/</w:t>
              </w:r>
            </w:hyperlink>
          </w:p>
          <w:p w:rsidR="00E3038C" w:rsidRDefault="00E30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3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выполнения плана-графика повышения квалификации педагогических работников муниципального района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127961" w:rsidRDefault="003D0ED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796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"http://roo-turki.ucoz.ru/index/uchebno_metod_razdel/0-25"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2509" w:rsidRPr="001279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 результатам выполнения плана-графика</w:t>
            </w:r>
            <w:r w:rsidR="003D0E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2509" w:rsidTr="00952509">
        <w:trPr>
          <w:trHeight w:val="36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методический кабинет муниципальной методической службы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учебно-методических материалов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современных учебно-методических 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</w:p>
        </w:tc>
      </w:tr>
      <w:tr w:rsidR="00952509" w:rsidTr="00952509">
        <w:trPr>
          <w:trHeight w:val="42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форума на тему «Развитие методической службы: новое время – новые веяния»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форума на сайте/странице муниципальной методической службы </w:t>
            </w:r>
          </w:p>
        </w:tc>
      </w:tr>
      <w:tr w:rsidR="00952509" w:rsidTr="00952509">
        <w:trPr>
          <w:trHeight w:val="45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Анонсы, пресс-релизы, </w:t>
              </w:r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итоги мероприятий</w:t>
              </w:r>
            </w:hyperlink>
          </w:p>
        </w:tc>
      </w:tr>
      <w:tr w:rsidR="00952509" w:rsidTr="00952509">
        <w:trPr>
          <w:trHeight w:val="3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консультации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Отчет о количестве проведенных консультаций</w:t>
              </w:r>
            </w:hyperlink>
          </w:p>
        </w:tc>
      </w:tr>
      <w:tr w:rsidR="00952509" w:rsidTr="00952509">
        <w:trPr>
          <w:trHeight w:val="187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методических рекомендаций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рекомендаций, получивших гриф «Рекомендовано» регионального учебно-методического объединения (РУМО)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включенные в региональный реестр методических пособий</w:t>
            </w:r>
          </w:p>
        </w:tc>
      </w:tr>
      <w:tr w:rsidR="00952509" w:rsidTr="00952509">
        <w:trPr>
          <w:trHeight w:val="151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дидактических материалов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дидактических материалов, получивших гриф «Рекомендовано» регионального учебно-методического объединения (РУМО)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включенные в региональный реестр методических пособий</w:t>
            </w:r>
          </w:p>
        </w:tc>
      </w:tr>
      <w:tr w:rsidR="00952509" w:rsidTr="00952509">
        <w:trPr>
          <w:trHeight w:val="383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результативность участия в конкурсах профессионального мастерства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конкурса «Учитель года»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3B7926" w:rsidRDefault="0081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509" w:rsidRDefault="00A2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509">
              <w:rPr>
                <w:rFonts w:ascii="Times New Roman" w:hAnsi="Times New Roman" w:cs="Times New Roman"/>
                <w:sz w:val="24"/>
                <w:szCs w:val="24"/>
              </w:rPr>
              <w:t>1 – за выдвижение победителя на региональный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муниципального этапа конкурса, приказ органов управления образованием муниципального района</w:t>
            </w:r>
          </w:p>
        </w:tc>
      </w:tr>
      <w:tr w:rsidR="00952509" w:rsidTr="00952509">
        <w:trPr>
          <w:trHeight w:val="38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этапе конкурса «Учитель года»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регионального министерства образования, протоколы заседаний организационного комитета, протоколы заседаний жюри</w:t>
            </w:r>
          </w:p>
        </w:tc>
      </w:tr>
      <w:tr w:rsidR="00952509" w:rsidTr="00952509">
        <w:trPr>
          <w:trHeight w:val="39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конкурса «Воспитатель года»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B65020" w:rsidRDefault="00B6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9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этапе конкурса «Воспитатель года»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9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конкурсе «Педагог-психолог»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48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конкурсе «Учитель-дефектолог»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9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конкурсе «Учитель здоровья»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9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конкурсе «Педагогический дебют»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0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конкурсе «Сердце отдаю детям»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0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09" w:rsidTr="00952509">
        <w:trPr>
          <w:trHeight w:val="30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региональном конкурсе «Лучший ученический класс»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95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Саратовской области</w:t>
            </w:r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актуальным направлениям развития системы образования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проекта или программы повышения профессиональной компетентности педагогов в области организации работы с одаренными детьми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8E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или программа, анализ реализации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проекта или программы повышения профессиональной компетентности педагогов в области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813DDC" w:rsidRDefault="0081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или программа, анализ реализации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проекта или программы повышения профессиональной компетентности педагогов в области организации проектной и исследовательской деятельности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или программа, анализ реализации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проекта или программы повышения профессиональной компетентности педагогов в области организации инклюзивных практик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B65020" w:rsidRDefault="0081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или программа, анализ реализации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проекта или программы повышения профессиональной компетентности педагогов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или программа, анализ реализации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Дорожной карты повышения качества образования в школах с низкими образовательными результатами и школах, функционирующих в неблагоприятных социальных условиях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2509" w:rsidRPr="00DF1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Дорожная карта, анализ реализации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инновационному развитию системы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федеральных инновационных площадок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региональных инновационных площадок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Саратовской области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муниципальных инновационных площадок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органа управления образованием муниципального района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муниципалитета в федеральных конкурсах на получение субсидий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технической экспертизы Министерства просвещения Российской Федерации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полученных субсидий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итоговой экспертизы Министерства просвещения Российской Федерации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научных лабораторий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8E5520" w:rsidRDefault="008E5520" w:rsidP="00A2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муниципального органа, осуществляющего управление в сфере образования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ПО НАПРАВЛЕНИЮ: 36 БАЛЛОВ</w:t>
            </w:r>
          </w:p>
        </w:tc>
      </w:tr>
      <w:tr w:rsidR="00952509" w:rsidTr="00952509">
        <w:trPr>
          <w:trHeight w:val="3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поддержка молодых учителей и реализация программ наставничества</w:t>
            </w:r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адаптации молодых учителей в профессиональной деятельности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мониторинга адаптации молодых учителей в профессиональной деятельности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Муниципальная программа мониторинга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анализа проведения мониторинга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B65020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мониторинга, наличие управленческих решений на основе результатов мониторинга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в профессию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9" w:rsidRDefault="00952509" w:rsidP="00A2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09" w:rsidRDefault="00A2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5250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количестве вновь прибывших молодых учителей в образовательные организации района</w:t>
            </w:r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деятельности Ассоциации молодых педагогов Саратовской области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отделения Ассоциации молодых педагогов Саратовской области/Школы молодого педагога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Локальный акт о создании муниципального </w:t>
              </w:r>
              <w:proofErr w:type="gramStart"/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отделения Ассоциации молодых педагогов Саратовской области/Школы молодого педагога</w:t>
              </w:r>
              <w:proofErr w:type="gramEnd"/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участвующих в работе Ассоциации молодых педагогов Саратовской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Отчет об участии молодых педагогов в мероприятиях Ассоциации молодых педагогов Саратовской области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плана-графика работы с молодыми педагогами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2509" w:rsidRPr="005824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План-график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анализа выполнения плана-графика работы с молодыми педагогами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B65020" w:rsidRDefault="0081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выполнения плана-графика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совместных мероприятий молодых педагогов  с педагогами-наставниками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Отчет о мероприятиях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наставничества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программы/дорожной карты сопровождения деятельности педагогов-наставников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B65020" w:rsidRDefault="0081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программа/дорожная карта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реализации программы/дорожной карты работы педагогов-наставников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программы/дорожной карты работы педагогов-наставников</w:t>
            </w:r>
            <w:proofErr w:type="gramEnd"/>
          </w:p>
        </w:tc>
      </w:tr>
      <w:tr w:rsidR="00952509" w:rsidTr="00952509">
        <w:trPr>
          <w:trHeight w:val="6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ПО НАПРАВЛЕНИЮ: 11 БАЛЛОВ</w:t>
            </w:r>
          </w:p>
        </w:tc>
      </w:tr>
      <w:tr w:rsidR="00952509" w:rsidTr="00952509">
        <w:trPr>
          <w:trHeight w:val="42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развитие и поддержка школьных методических объединений</w:t>
            </w:r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деятельности школьных методических служб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мониторинга деятельности школьных методических служб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Программа мониторинга деятельности школьных методических служб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анализа проведения мониторинга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Анализ проведенного мониторинга, наличие управленческих решений на основе результатов мониторинга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сопровождения методических объединений учителей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программы/дорожной карты по развитию и методическому сопровождению школьных методических объединений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Муниципальная программа/дорожная карта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плана-графика заседаний районных методических объединений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2509" w:rsidRPr="00DF1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План-график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выполнения плана-графика заседаний районных методических объединений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2509" w:rsidRPr="00127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Аналитическая справка о результатах выполнения плана-графика, протоколы заседаний районных методических объединений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практико-ориентированную деятельность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семинаров для руководителей образовательных организаций дошкольного, начального общего, основного общего и среднего общего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ind w:firstLine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952509" w:rsidRPr="008709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План-график методических семинаров</w:t>
              </w:r>
            </w:hyperlink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методических семинаров для заместителей директоров образовательных организаций по учебно-воспитательной/методической работе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семинаров для заместителей директоров образовательных организаций по воспитательной работе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семинаров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педагогов-тьюторов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семинаров для педагогов по предметам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семинаров для педагогов-психологов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семинаров для социальных педагогов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509" w:rsidTr="00952509">
        <w:trPr>
          <w:trHeight w:val="6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педагогов-тьюторов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в образовательных организациях муниципального района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Pr="00813DDC" w:rsidRDefault="0081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педагогов-тьюторов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организации, планы работы, отчеты о проделанной работе</w:t>
            </w:r>
          </w:p>
        </w:tc>
      </w:tr>
      <w:tr w:rsidR="00952509" w:rsidTr="00952509">
        <w:trPr>
          <w:trHeight w:val="67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3D0ED6">
            <w:pPr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52509" w:rsidRPr="005824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Сведения о количестве </w:t>
              </w:r>
              <w:proofErr w:type="gramStart"/>
              <w:r w:rsidR="00952509" w:rsidRPr="005824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муниципальных</w:t>
              </w:r>
              <w:proofErr w:type="gramEnd"/>
              <w:r w:rsidR="00952509" w:rsidRPr="005824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52509" w:rsidRPr="005824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тьюторов</w:t>
              </w:r>
              <w:proofErr w:type="spellEnd"/>
              <w:r w:rsidR="00952509" w:rsidRPr="005824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, планы работы, отчеты о проделанной работе</w:t>
              </w:r>
            </w:hyperlink>
          </w:p>
        </w:tc>
      </w:tr>
      <w:tr w:rsidR="00952509" w:rsidTr="00952509">
        <w:trPr>
          <w:trHeight w:val="331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ПО НАПРАВЛЕНИЮ: 14 БАЛЛОВ</w:t>
            </w:r>
          </w:p>
        </w:tc>
      </w:tr>
      <w:tr w:rsidR="00952509" w:rsidTr="00952509">
        <w:trPr>
          <w:trHeight w:val="28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9" w:rsidRDefault="00952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61 БАЛЛ</w:t>
            </w:r>
          </w:p>
        </w:tc>
      </w:tr>
    </w:tbl>
    <w:p w:rsidR="00952509" w:rsidRDefault="00952509" w:rsidP="00123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Интерпретация полученных данных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111"/>
        <w:gridCol w:w="6237"/>
      </w:tblGrid>
      <w:tr w:rsidR="00952509" w:rsidTr="00952509">
        <w:trPr>
          <w:trHeight w:val="8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Доля </w:t>
            </w:r>
          </w:p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от максимально возможного </w:t>
            </w:r>
          </w:p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количества баллов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Уровни качества</w:t>
            </w:r>
          </w:p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предоставляемых услуг</w:t>
            </w:r>
          </w:p>
        </w:tc>
      </w:tr>
      <w:tr w:rsidR="00952509" w:rsidTr="00952509">
        <w:trPr>
          <w:trHeight w:val="4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0-43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Низкий</w:t>
            </w:r>
          </w:p>
        </w:tc>
      </w:tr>
      <w:tr w:rsidR="00952509" w:rsidTr="00952509">
        <w:trPr>
          <w:trHeight w:val="6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Pr="008D6056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056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43-53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Pr="008D6056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056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Средний</w:t>
            </w:r>
          </w:p>
        </w:tc>
      </w:tr>
      <w:tr w:rsidR="00952509" w:rsidTr="00952509">
        <w:trPr>
          <w:trHeight w:val="6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более 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509" w:rsidRDefault="0095250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Высокий</w:t>
            </w:r>
          </w:p>
        </w:tc>
      </w:tr>
    </w:tbl>
    <w:p w:rsidR="00952509" w:rsidRDefault="00952509" w:rsidP="00012F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509" w:rsidSect="00012FC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09"/>
    <w:rsid w:val="00012FC1"/>
    <w:rsid w:val="00100D28"/>
    <w:rsid w:val="00103854"/>
    <w:rsid w:val="0012394A"/>
    <w:rsid w:val="00127961"/>
    <w:rsid w:val="0021768F"/>
    <w:rsid w:val="002C5047"/>
    <w:rsid w:val="003B6697"/>
    <w:rsid w:val="003B7926"/>
    <w:rsid w:val="003D0ED6"/>
    <w:rsid w:val="004215E1"/>
    <w:rsid w:val="00582441"/>
    <w:rsid w:val="00631360"/>
    <w:rsid w:val="006A0AC0"/>
    <w:rsid w:val="006C62C6"/>
    <w:rsid w:val="00714CC4"/>
    <w:rsid w:val="007746D4"/>
    <w:rsid w:val="00813DDC"/>
    <w:rsid w:val="008224A4"/>
    <w:rsid w:val="00857399"/>
    <w:rsid w:val="00870984"/>
    <w:rsid w:val="008D6056"/>
    <w:rsid w:val="008E5520"/>
    <w:rsid w:val="00952509"/>
    <w:rsid w:val="00964DB6"/>
    <w:rsid w:val="00A23B61"/>
    <w:rsid w:val="00A46781"/>
    <w:rsid w:val="00B24200"/>
    <w:rsid w:val="00B3035E"/>
    <w:rsid w:val="00B65020"/>
    <w:rsid w:val="00C10524"/>
    <w:rsid w:val="00C72749"/>
    <w:rsid w:val="00CA5F41"/>
    <w:rsid w:val="00CD6DBB"/>
    <w:rsid w:val="00DF18F4"/>
    <w:rsid w:val="00E3038C"/>
    <w:rsid w:val="00EA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1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-turki.ucoz.ru/index/uchebno_metod_razdel/0-25" TargetMode="External"/><Relationship Id="rId13" Type="http://schemas.openxmlformats.org/officeDocument/2006/relationships/hyperlink" Target="http://roo-turki.ucoz.ru/index/uchebno_metod_razdel/0-25" TargetMode="External"/><Relationship Id="rId18" Type="http://schemas.openxmlformats.org/officeDocument/2006/relationships/hyperlink" Target="http://roo-turki.ucoz.ru/index/uchebno_metod_razdel/0-2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oo-turki.ucoz.ru/index/uchebno_metod_razdel/0-25" TargetMode="External"/><Relationship Id="rId7" Type="http://schemas.openxmlformats.org/officeDocument/2006/relationships/hyperlink" Target="http://roo-turki.ucoz.ru/index/uchebno_metod_razdel/0-25" TargetMode="External"/><Relationship Id="rId12" Type="http://schemas.openxmlformats.org/officeDocument/2006/relationships/hyperlink" Target="http://roo-turki.ucoz.ru/index/uchebno_metod_razdel/0-25" TargetMode="External"/><Relationship Id="rId17" Type="http://schemas.openxmlformats.org/officeDocument/2006/relationships/hyperlink" Target="http://roo-turki.ucoz.ru/index/uchebno_metod_razdel/0-2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o-turki.ucoz.ru/index/uchebno_metod_razdel/0-25" TargetMode="External"/><Relationship Id="rId20" Type="http://schemas.openxmlformats.org/officeDocument/2006/relationships/hyperlink" Target="http://roo-turki.ucoz.ru/index/uchebno_metod_razdel/0-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oo-turki.ucoz.ru/" TargetMode="External"/><Relationship Id="rId11" Type="http://schemas.openxmlformats.org/officeDocument/2006/relationships/hyperlink" Target="http://roo-turki.ucoz.ru/index/uchebno_metod_razdel/0-25" TargetMode="External"/><Relationship Id="rId24" Type="http://schemas.openxmlformats.org/officeDocument/2006/relationships/hyperlink" Target="http://roo-turki.ucoz.ru/index/uchebno_metod_razdel/0-25" TargetMode="External"/><Relationship Id="rId5" Type="http://schemas.openxmlformats.org/officeDocument/2006/relationships/hyperlink" Target="http://roo-turki.ucoz.ru/index/uchebno_metod_razdel/0-25" TargetMode="External"/><Relationship Id="rId15" Type="http://schemas.openxmlformats.org/officeDocument/2006/relationships/hyperlink" Target="http://roo-turki.ucoz.ru/index/uchebno_metod_razdel/0-25" TargetMode="External"/><Relationship Id="rId23" Type="http://schemas.openxmlformats.org/officeDocument/2006/relationships/hyperlink" Target="http://roo-turki.ucoz.ru/index/uchebno_metod_razdel/0-25" TargetMode="External"/><Relationship Id="rId10" Type="http://schemas.openxmlformats.org/officeDocument/2006/relationships/hyperlink" Target="http://roo-turki.ucoz.ru/index/uchebno_metod_razdel/0-25" TargetMode="External"/><Relationship Id="rId19" Type="http://schemas.openxmlformats.org/officeDocument/2006/relationships/hyperlink" Target="http://roo-turki.ucoz.ru/index/uchebno_metod_razdel/0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o-turki.ucoz.ru/" TargetMode="External"/><Relationship Id="rId14" Type="http://schemas.openxmlformats.org/officeDocument/2006/relationships/hyperlink" Target="http://roo-turki.ucoz.ru/index/uchebno_metod_razdel/0-25" TargetMode="External"/><Relationship Id="rId22" Type="http://schemas.openxmlformats.org/officeDocument/2006/relationships/hyperlink" Target="http://roo-turki.ucoz.ru/index/uchebno_metod_razdel/0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6F7F-40EC-4DE6-A0B9-B5E4D295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2020-08-10T12:40:00Z</dcterms:created>
  <dcterms:modified xsi:type="dcterms:W3CDTF">2021-03-16T07:11:00Z</dcterms:modified>
</cp:coreProperties>
</file>